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32A" w:rsidRPr="0039432A" w:rsidRDefault="0039432A" w:rsidP="0039432A">
      <w:pPr>
        <w:jc w:val="center"/>
        <w:rPr>
          <w:rFonts w:ascii="AR BLANCA" w:hAnsi="AR BLANCA"/>
          <w:sz w:val="36"/>
          <w:szCs w:val="36"/>
        </w:rPr>
      </w:pPr>
      <w:r w:rsidRPr="0039432A">
        <w:rPr>
          <w:rFonts w:ascii="AR BLANCA" w:hAnsi="AR BLANCA"/>
          <w:sz w:val="36"/>
          <w:szCs w:val="36"/>
        </w:rPr>
        <w:t xml:space="preserve">I </w:t>
      </w:r>
      <w:r w:rsidR="008318EA" w:rsidRPr="0039432A">
        <w:rPr>
          <w:rFonts w:ascii="AR BLANCA" w:hAnsi="AR BLANCA"/>
          <w:sz w:val="36"/>
          <w:szCs w:val="36"/>
        </w:rPr>
        <w:t>SUGGERIMENTI DELL’ANGOLO DELLA NATURA</w:t>
      </w:r>
    </w:p>
    <w:p w:rsidR="00B636F4" w:rsidRPr="0039432A" w:rsidRDefault="0039432A" w:rsidP="0039432A">
      <w:pPr>
        <w:jc w:val="center"/>
        <w:rPr>
          <w:sz w:val="36"/>
          <w:szCs w:val="36"/>
        </w:rPr>
      </w:pPr>
      <w:r w:rsidRPr="0039432A">
        <w:rPr>
          <w:sz w:val="36"/>
          <w:szCs w:val="36"/>
        </w:rPr>
        <w:t xml:space="preserve">RIMEDI PER </w:t>
      </w:r>
      <w:r w:rsidR="00C8254F">
        <w:rPr>
          <w:b/>
          <w:sz w:val="36"/>
          <w:szCs w:val="36"/>
          <w:u w:val="single"/>
        </w:rPr>
        <w:t>LA CANDIDA</w:t>
      </w:r>
    </w:p>
    <w:p w:rsidR="00AE2CF4" w:rsidRDefault="00AE2CF4" w:rsidP="008B09FF">
      <w:pPr>
        <w:jc w:val="both"/>
        <w:rPr>
          <w:b/>
          <w:sz w:val="24"/>
          <w:szCs w:val="24"/>
        </w:rPr>
      </w:pPr>
    </w:p>
    <w:p w:rsidR="00AE2CF4" w:rsidRDefault="00AE2CF4" w:rsidP="008B09FF">
      <w:pPr>
        <w:jc w:val="both"/>
        <w:rPr>
          <w:b/>
          <w:sz w:val="24"/>
          <w:szCs w:val="24"/>
        </w:rPr>
      </w:pPr>
    </w:p>
    <w:p w:rsidR="008B09FF" w:rsidRPr="0039432A" w:rsidRDefault="008B09FF" w:rsidP="008B09FF">
      <w:pPr>
        <w:jc w:val="both"/>
        <w:rPr>
          <w:sz w:val="24"/>
          <w:szCs w:val="24"/>
        </w:rPr>
      </w:pPr>
      <w:r w:rsidRPr="0039432A">
        <w:rPr>
          <w:b/>
          <w:sz w:val="24"/>
          <w:szCs w:val="24"/>
        </w:rPr>
        <w:t>DEFINIZIONE</w:t>
      </w:r>
      <w:r w:rsidRPr="0039432A">
        <w:rPr>
          <w:sz w:val="24"/>
          <w:szCs w:val="24"/>
        </w:rPr>
        <w:t xml:space="preserve"> </w:t>
      </w:r>
      <w:r w:rsidR="001772DE">
        <w:rPr>
          <w:sz w:val="24"/>
          <w:szCs w:val="24"/>
        </w:rPr>
        <w:t>la candida è un fungo che si può trovare in diverse zone del nostro corpo, ma spesso è nella zona vaginale. Si esprime con prurito, ed a volte con perdite bianche. All’</w:t>
      </w:r>
      <w:r w:rsidR="00B707E4">
        <w:rPr>
          <w:sz w:val="24"/>
          <w:szCs w:val="24"/>
        </w:rPr>
        <w:t>esterno della z</w:t>
      </w:r>
      <w:r w:rsidR="001772DE">
        <w:rPr>
          <w:sz w:val="24"/>
          <w:szCs w:val="24"/>
        </w:rPr>
        <w:t>ona si manifestano chiazze rosse.</w:t>
      </w:r>
    </w:p>
    <w:p w:rsidR="008B09FF" w:rsidRPr="0039432A" w:rsidRDefault="0039432A" w:rsidP="008B09FF">
      <w:pPr>
        <w:jc w:val="both"/>
        <w:rPr>
          <w:sz w:val="24"/>
          <w:szCs w:val="24"/>
        </w:rPr>
      </w:pPr>
      <w:r w:rsidRPr="0039432A">
        <w:rPr>
          <w:b/>
          <w:sz w:val="24"/>
          <w:szCs w:val="24"/>
        </w:rPr>
        <w:t>OGNI SINTOMO UN MESSAGGIO</w:t>
      </w:r>
      <w:r w:rsidR="008B09FF" w:rsidRPr="0039432A">
        <w:rPr>
          <w:sz w:val="24"/>
          <w:szCs w:val="24"/>
        </w:rPr>
        <w:t xml:space="preserve"> </w:t>
      </w:r>
      <w:r w:rsidR="001772DE">
        <w:rPr>
          <w:sz w:val="24"/>
          <w:szCs w:val="24"/>
        </w:rPr>
        <w:t xml:space="preserve">vi è una vulnerabilità di fondo, profonda e dolorosa nei confronti delle varie situazioni difficili che la vita ci pone nel cammino; un modo di veder la realtà con regole troppo rigide e intransigenti. Questo atteggiamento soffoca la parte più istintiva e spontanea, </w:t>
      </w:r>
      <w:proofErr w:type="spellStart"/>
      <w:r w:rsidR="001772DE">
        <w:rPr>
          <w:sz w:val="24"/>
          <w:szCs w:val="24"/>
        </w:rPr>
        <w:t>ofuscando</w:t>
      </w:r>
      <w:proofErr w:type="spellEnd"/>
      <w:r w:rsidR="001772DE">
        <w:rPr>
          <w:sz w:val="24"/>
          <w:szCs w:val="24"/>
        </w:rPr>
        <w:t xml:space="preserve"> la personalità e facendoci perdere il contatto con la nostra vera identità</w:t>
      </w:r>
    </w:p>
    <w:p w:rsidR="008B09FF" w:rsidRPr="0039432A" w:rsidRDefault="0039432A" w:rsidP="008B09FF">
      <w:pPr>
        <w:jc w:val="both"/>
        <w:rPr>
          <w:b/>
          <w:sz w:val="24"/>
          <w:szCs w:val="24"/>
        </w:rPr>
      </w:pPr>
      <w:r w:rsidRPr="0039432A">
        <w:rPr>
          <w:b/>
          <w:sz w:val="24"/>
          <w:szCs w:val="24"/>
        </w:rPr>
        <w:t>ALIMENTAZIONE</w:t>
      </w:r>
    </w:p>
    <w:p w:rsidR="004A4280" w:rsidRDefault="00BB3BB5" w:rsidP="008B09FF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C8254F">
        <w:rPr>
          <w:sz w:val="24"/>
          <w:szCs w:val="24"/>
        </w:rPr>
        <w:t>consumare aglio</w:t>
      </w:r>
      <w:r w:rsidR="001772DE">
        <w:rPr>
          <w:sz w:val="24"/>
          <w:szCs w:val="24"/>
        </w:rPr>
        <w:t>, olio extravergine di oliva, verdure di ogni genere, riso integrale, pesce</w:t>
      </w:r>
    </w:p>
    <w:p w:rsidR="00BB3BB5" w:rsidRDefault="00C8254F" w:rsidP="008B09FF">
      <w:pPr>
        <w:jc w:val="both"/>
        <w:rPr>
          <w:sz w:val="24"/>
          <w:szCs w:val="24"/>
        </w:rPr>
      </w:pPr>
      <w:r>
        <w:rPr>
          <w:sz w:val="24"/>
          <w:szCs w:val="24"/>
        </w:rPr>
        <w:t>-eliminare completamente gli zuccheri semplici (cornetti, gelati, dolci, zucchero di canna, prodotti raffinati da forno, ecc.), i prodotti con lieviti (pane, pizza ecc.). La pasta e la farina dev</w:t>
      </w:r>
      <w:r w:rsidR="001772DE">
        <w:rPr>
          <w:sz w:val="24"/>
          <w:szCs w:val="24"/>
        </w:rPr>
        <w:t>ono</w:t>
      </w:r>
      <w:r>
        <w:rPr>
          <w:sz w:val="24"/>
          <w:szCs w:val="24"/>
        </w:rPr>
        <w:t xml:space="preserve"> essere </w:t>
      </w:r>
      <w:proofErr w:type="spellStart"/>
      <w:r>
        <w:rPr>
          <w:sz w:val="24"/>
          <w:szCs w:val="24"/>
        </w:rPr>
        <w:t>quinoa</w:t>
      </w:r>
      <w:proofErr w:type="spellEnd"/>
      <w:r>
        <w:rPr>
          <w:sz w:val="24"/>
          <w:szCs w:val="24"/>
        </w:rPr>
        <w:t xml:space="preserve">, grano saraceno e </w:t>
      </w:r>
      <w:r w:rsidR="001772DE">
        <w:rPr>
          <w:sz w:val="24"/>
          <w:szCs w:val="24"/>
        </w:rPr>
        <w:t>amaranto, cereali che sono naturalmente privi di glutine</w:t>
      </w:r>
    </w:p>
    <w:p w:rsidR="00C8254F" w:rsidRDefault="00C8254F" w:rsidP="008B09FF">
      <w:pPr>
        <w:jc w:val="both"/>
        <w:rPr>
          <w:sz w:val="24"/>
          <w:szCs w:val="24"/>
        </w:rPr>
      </w:pPr>
      <w:r>
        <w:rPr>
          <w:sz w:val="24"/>
          <w:szCs w:val="24"/>
        </w:rPr>
        <w:t>-evitare la frutta (in particolare quella disidratata) in quanto ricca di zuccheri</w:t>
      </w:r>
    </w:p>
    <w:p w:rsidR="00BB3BB5" w:rsidRPr="0039432A" w:rsidRDefault="00BB3BB5" w:rsidP="008B09F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-i cibi sconsigliati sono gli alcolici, </w:t>
      </w:r>
      <w:r w:rsidR="00C8254F">
        <w:rPr>
          <w:sz w:val="24"/>
          <w:szCs w:val="24"/>
        </w:rPr>
        <w:t>l’aceto, i formaggi, le patate, la carne di maiale (in particolare gli insaccati)</w:t>
      </w:r>
    </w:p>
    <w:p w:rsidR="008B09FF" w:rsidRPr="0039432A" w:rsidRDefault="008318EA" w:rsidP="008B09FF">
      <w:pPr>
        <w:jc w:val="both"/>
        <w:rPr>
          <w:b/>
          <w:sz w:val="24"/>
          <w:szCs w:val="24"/>
        </w:rPr>
      </w:pPr>
      <w:r w:rsidRPr="0039432A">
        <w:rPr>
          <w:b/>
          <w:sz w:val="24"/>
          <w:szCs w:val="24"/>
        </w:rPr>
        <w:t>PRODOTTI</w:t>
      </w:r>
    </w:p>
    <w:p w:rsidR="008318EA" w:rsidRDefault="00C8254F" w:rsidP="008B09FF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Candistop</w:t>
      </w:r>
      <w:proofErr w:type="spellEnd"/>
      <w:r>
        <w:rPr>
          <w:sz w:val="24"/>
          <w:szCs w:val="24"/>
        </w:rPr>
        <w:t xml:space="preserve">: 3 compresse, una </w:t>
      </w:r>
      <w:r w:rsidR="008B1AF7">
        <w:rPr>
          <w:sz w:val="24"/>
          <w:szCs w:val="24"/>
        </w:rPr>
        <w:t xml:space="preserve">dopo </w:t>
      </w:r>
      <w:r>
        <w:rPr>
          <w:sz w:val="24"/>
          <w:szCs w:val="24"/>
        </w:rPr>
        <w:t>ognuno dei tre pasti</w:t>
      </w:r>
    </w:p>
    <w:p w:rsidR="001772DE" w:rsidRDefault="001772DE" w:rsidP="001772DE">
      <w:pPr>
        <w:jc w:val="both"/>
        <w:rPr>
          <w:sz w:val="24"/>
          <w:szCs w:val="24"/>
        </w:rPr>
      </w:pPr>
      <w:r>
        <w:rPr>
          <w:sz w:val="24"/>
          <w:szCs w:val="24"/>
        </w:rPr>
        <w:t>Ascorbato di potassio per alzare le difese immunitarie da prendersi 2 volte al dì</w:t>
      </w:r>
    </w:p>
    <w:p w:rsidR="001772DE" w:rsidRDefault="001772DE" w:rsidP="001772DE">
      <w:pPr>
        <w:jc w:val="both"/>
        <w:rPr>
          <w:sz w:val="24"/>
          <w:szCs w:val="24"/>
        </w:rPr>
      </w:pPr>
      <w:r>
        <w:rPr>
          <w:sz w:val="24"/>
          <w:szCs w:val="24"/>
        </w:rPr>
        <w:t>Probiotici da ingerire e da mettere in loco</w:t>
      </w:r>
    </w:p>
    <w:p w:rsidR="004E01C6" w:rsidRDefault="004E01C6" w:rsidP="001772DE">
      <w:pPr>
        <w:jc w:val="both"/>
        <w:rPr>
          <w:sz w:val="24"/>
          <w:szCs w:val="24"/>
        </w:rPr>
      </w:pPr>
      <w:r>
        <w:rPr>
          <w:sz w:val="24"/>
          <w:szCs w:val="24"/>
        </w:rPr>
        <w:t>Olio di Venere per alleggerire i fastidi</w:t>
      </w:r>
    </w:p>
    <w:p w:rsidR="008B1AF7" w:rsidRDefault="00C8254F" w:rsidP="008B09F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Argento </w:t>
      </w:r>
      <w:r w:rsidR="008B1AF7">
        <w:rPr>
          <w:sz w:val="24"/>
          <w:szCs w:val="24"/>
        </w:rPr>
        <w:t>inserito con una siringa senz’ago</w:t>
      </w:r>
    </w:p>
    <w:p w:rsidR="001772DE" w:rsidRDefault="001772DE" w:rsidP="008B09FF">
      <w:pPr>
        <w:jc w:val="both"/>
        <w:rPr>
          <w:sz w:val="24"/>
          <w:szCs w:val="24"/>
        </w:rPr>
      </w:pPr>
      <w:r>
        <w:rPr>
          <w:sz w:val="24"/>
          <w:szCs w:val="24"/>
        </w:rPr>
        <w:t>Semicupi con la Malva in funzione sfiammante</w:t>
      </w:r>
    </w:p>
    <w:p w:rsidR="00EF799D" w:rsidRPr="00EF799D" w:rsidRDefault="00EF799D" w:rsidP="00EF799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Lavanda intima: prepara mezzo litro di acqua tiepida </w:t>
      </w:r>
      <w:r w:rsidRPr="00EF799D">
        <w:rPr>
          <w:sz w:val="24"/>
          <w:szCs w:val="24"/>
        </w:rPr>
        <w:t>+ 1 cucchiaio di BICARBONATO</w:t>
      </w:r>
      <w:r>
        <w:rPr>
          <w:sz w:val="24"/>
          <w:szCs w:val="24"/>
        </w:rPr>
        <w:t xml:space="preserve"> </w:t>
      </w:r>
      <w:r w:rsidRPr="00EF799D">
        <w:rPr>
          <w:sz w:val="24"/>
          <w:szCs w:val="24"/>
        </w:rPr>
        <w:t>+ 4 gocce di lavanda</w:t>
      </w:r>
      <w:r>
        <w:rPr>
          <w:sz w:val="24"/>
          <w:szCs w:val="24"/>
        </w:rPr>
        <w:t xml:space="preserve"> </w:t>
      </w:r>
      <w:r w:rsidRPr="00EF799D">
        <w:rPr>
          <w:sz w:val="24"/>
          <w:szCs w:val="24"/>
        </w:rPr>
        <w:t>+ 4 gocce di melaleuca</w:t>
      </w:r>
      <w:r>
        <w:rPr>
          <w:sz w:val="24"/>
          <w:szCs w:val="24"/>
        </w:rPr>
        <w:t xml:space="preserve">. </w:t>
      </w:r>
      <w:r w:rsidRPr="00EF799D">
        <w:rPr>
          <w:sz w:val="24"/>
          <w:szCs w:val="24"/>
        </w:rPr>
        <w:t>Risciacquare con cura per tre sere consecutive.</w:t>
      </w:r>
      <w:r>
        <w:rPr>
          <w:sz w:val="24"/>
          <w:szCs w:val="24"/>
        </w:rPr>
        <w:t xml:space="preserve"> </w:t>
      </w:r>
      <w:r w:rsidRPr="00EF799D">
        <w:rPr>
          <w:sz w:val="24"/>
          <w:szCs w:val="24"/>
        </w:rPr>
        <w:t>Per le successive tre sere inserire un PROBIOTICO in vagina.</w:t>
      </w:r>
    </w:p>
    <w:p w:rsidR="00EF799D" w:rsidRPr="0039432A" w:rsidRDefault="00EF799D" w:rsidP="008B09FF">
      <w:pPr>
        <w:jc w:val="both"/>
        <w:rPr>
          <w:sz w:val="24"/>
          <w:szCs w:val="24"/>
        </w:rPr>
      </w:pPr>
      <w:r>
        <w:rPr>
          <w:sz w:val="24"/>
          <w:szCs w:val="24"/>
        </w:rPr>
        <w:t>Proseguire nell’</w:t>
      </w:r>
      <w:proofErr w:type="spellStart"/>
      <w:r>
        <w:rPr>
          <w:sz w:val="24"/>
          <w:szCs w:val="24"/>
        </w:rPr>
        <w:t>assuzione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candistop</w:t>
      </w:r>
      <w:proofErr w:type="spellEnd"/>
      <w:r>
        <w:rPr>
          <w:sz w:val="24"/>
          <w:szCs w:val="24"/>
        </w:rPr>
        <w:t xml:space="preserve"> e </w:t>
      </w:r>
      <w:proofErr w:type="spellStart"/>
      <w:r>
        <w:rPr>
          <w:sz w:val="24"/>
          <w:szCs w:val="24"/>
        </w:rPr>
        <w:t>probio</w:t>
      </w:r>
      <w:proofErr w:type="spellEnd"/>
      <w:r>
        <w:rPr>
          <w:sz w:val="24"/>
          <w:szCs w:val="24"/>
        </w:rPr>
        <w:t xml:space="preserve"> sette</w:t>
      </w:r>
      <w:r w:rsidRPr="00EF799D">
        <w:rPr>
          <w:sz w:val="24"/>
          <w:szCs w:val="24"/>
        </w:rPr>
        <w:t xml:space="preserve"> giorni dopo la scomparsa dei sintom</w:t>
      </w:r>
      <w:bookmarkStart w:id="0" w:name="_GoBack"/>
      <w:bookmarkEnd w:id="0"/>
      <w:r w:rsidRPr="00EF799D">
        <w:rPr>
          <w:sz w:val="24"/>
          <w:szCs w:val="24"/>
        </w:rPr>
        <w:t>i</w:t>
      </w:r>
      <w:r>
        <w:rPr>
          <w:sz w:val="24"/>
          <w:szCs w:val="24"/>
        </w:rPr>
        <w:t>.</w:t>
      </w:r>
    </w:p>
    <w:sectPr w:rsidR="00EF799D" w:rsidRPr="0039432A" w:rsidSect="0039432A">
      <w:pgSz w:w="11906" w:h="16838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 BLANCA"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D1764"/>
    <w:multiLevelType w:val="hybridMultilevel"/>
    <w:tmpl w:val="3FCC05BA"/>
    <w:lvl w:ilvl="0" w:tplc="3BAEF06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9FF"/>
    <w:rsid w:val="00045E92"/>
    <w:rsid w:val="001772DE"/>
    <w:rsid w:val="0039432A"/>
    <w:rsid w:val="003F0E46"/>
    <w:rsid w:val="004A4280"/>
    <w:rsid w:val="004E01C6"/>
    <w:rsid w:val="007A4E48"/>
    <w:rsid w:val="008318EA"/>
    <w:rsid w:val="008B09FF"/>
    <w:rsid w:val="008B1AF7"/>
    <w:rsid w:val="008B6EF8"/>
    <w:rsid w:val="00AD58AF"/>
    <w:rsid w:val="00AE2CF4"/>
    <w:rsid w:val="00B6466F"/>
    <w:rsid w:val="00B707E4"/>
    <w:rsid w:val="00BB3BB5"/>
    <w:rsid w:val="00C8254F"/>
    <w:rsid w:val="00EF799D"/>
    <w:rsid w:val="00F16FA1"/>
    <w:rsid w:val="00F85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B09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B09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5</cp:revision>
  <dcterms:created xsi:type="dcterms:W3CDTF">2018-03-30T10:45:00Z</dcterms:created>
  <dcterms:modified xsi:type="dcterms:W3CDTF">2018-05-09T12:48:00Z</dcterms:modified>
</cp:coreProperties>
</file>